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25B1" w:rsidRPr="000C25B1" w:rsidRDefault="00195F4B" w:rsidP="00195F4B">
      <w:pPr>
        <w:spacing w:line="240" w:lineRule="auto"/>
        <w:jc w:val="both"/>
        <w:rPr>
          <w:rFonts w:ascii="Times New Roman" w:hAnsi="Times New Roman" w:cs="Times New Roman"/>
          <w:sz w:val="20"/>
          <w:szCs w:val="24"/>
        </w:rPr>
      </w:pPr>
      <w:bookmarkStart w:id="0" w:name="_GoBack"/>
      <w:bookmarkEnd w:id="0"/>
      <w:r w:rsidRPr="000C25B1">
        <w:rPr>
          <w:rFonts w:ascii="Times New Roman" w:hAnsi="Times New Roman" w:cs="Times New Roman"/>
          <w:sz w:val="20"/>
          <w:szCs w:val="24"/>
        </w:rPr>
        <w:t>Ekli "İhracat Rejimi Kararı"nın yürürlüğe konulması; Yüksek Planlama Kurulu' nun 22/11/1995 tarihli ve 95/84 sayılı Raporu üzerine, 27/6/1963 tarihli ve 261 sayılı Kanunun 1 inci maddesi ile 28/7/1967 tarihli ve 933 sayılı Kanunun 3</w:t>
      </w:r>
      <w:r w:rsidR="007A3E6A">
        <w:rPr>
          <w:rFonts w:ascii="Times New Roman" w:hAnsi="Times New Roman" w:cs="Times New Roman"/>
          <w:sz w:val="20"/>
          <w:szCs w:val="24"/>
        </w:rPr>
        <w:t> </w:t>
      </w:r>
      <w:r w:rsidRPr="000C25B1">
        <w:rPr>
          <w:rFonts w:ascii="Times New Roman" w:hAnsi="Times New Roman" w:cs="Times New Roman"/>
          <w:sz w:val="20"/>
          <w:szCs w:val="24"/>
        </w:rPr>
        <w:t>üncü maddesinin (C) bendine göre, Bakanlar Kurulunca 22/11/1995 tarihinde kararlaştırılmıştır.</w:t>
      </w:r>
    </w:p>
    <w:p w:rsidR="000C25B1" w:rsidRDefault="000C25B1" w:rsidP="000C25B1">
      <w:pPr>
        <w:spacing w:line="240" w:lineRule="auto"/>
        <w:jc w:val="center"/>
        <w:rPr>
          <w:rFonts w:ascii="Times New Roman" w:hAnsi="Times New Roman" w:cs="Times New Roman"/>
          <w:b/>
          <w:sz w:val="24"/>
          <w:szCs w:val="24"/>
        </w:rPr>
      </w:pPr>
    </w:p>
    <w:p w:rsidR="000C25B1" w:rsidRPr="000C25B1" w:rsidRDefault="000C25B1" w:rsidP="000C25B1">
      <w:pPr>
        <w:spacing w:line="240" w:lineRule="auto"/>
        <w:jc w:val="center"/>
        <w:rPr>
          <w:rFonts w:ascii="Times New Roman" w:hAnsi="Times New Roman" w:cs="Times New Roman"/>
          <w:b/>
          <w:sz w:val="24"/>
          <w:szCs w:val="24"/>
        </w:rPr>
      </w:pPr>
      <w:r w:rsidRPr="000C25B1">
        <w:rPr>
          <w:rFonts w:ascii="Times New Roman" w:hAnsi="Times New Roman" w:cs="Times New Roman"/>
          <w:b/>
          <w:sz w:val="24"/>
          <w:szCs w:val="24"/>
        </w:rPr>
        <w:t>İHRACAT REJİMİ KARARI (95/7623)</w:t>
      </w:r>
    </w:p>
    <w:p w:rsidR="000C25B1" w:rsidRPr="000C25B1" w:rsidRDefault="00195F4B" w:rsidP="000C25B1">
      <w:pPr>
        <w:spacing w:line="240" w:lineRule="auto"/>
        <w:ind w:firstLine="567"/>
        <w:jc w:val="both"/>
        <w:rPr>
          <w:rFonts w:ascii="Times New Roman" w:hAnsi="Times New Roman" w:cs="Times New Roman"/>
          <w:b/>
          <w:sz w:val="24"/>
          <w:szCs w:val="24"/>
        </w:rPr>
      </w:pPr>
      <w:r w:rsidRPr="000C25B1">
        <w:rPr>
          <w:rFonts w:ascii="Times New Roman" w:hAnsi="Times New Roman" w:cs="Times New Roman"/>
          <w:b/>
          <w:sz w:val="24"/>
          <w:szCs w:val="24"/>
        </w:rPr>
        <w:t>Amaç</w:t>
      </w:r>
    </w:p>
    <w:p w:rsidR="000C25B1" w:rsidRDefault="00195F4B" w:rsidP="000C25B1">
      <w:pPr>
        <w:spacing w:line="240" w:lineRule="auto"/>
        <w:ind w:firstLine="567"/>
        <w:jc w:val="both"/>
        <w:rPr>
          <w:rFonts w:ascii="Times New Roman" w:hAnsi="Times New Roman" w:cs="Times New Roman"/>
          <w:sz w:val="24"/>
          <w:szCs w:val="24"/>
        </w:rPr>
      </w:pPr>
      <w:r w:rsidRPr="000C25B1">
        <w:rPr>
          <w:rFonts w:ascii="Times New Roman" w:hAnsi="Times New Roman" w:cs="Times New Roman"/>
          <w:b/>
          <w:sz w:val="24"/>
          <w:szCs w:val="24"/>
        </w:rPr>
        <w:t>Madde 1</w:t>
      </w:r>
      <w:r w:rsidRPr="00195F4B">
        <w:rPr>
          <w:rFonts w:ascii="Times New Roman" w:hAnsi="Times New Roman" w:cs="Times New Roman"/>
          <w:sz w:val="24"/>
          <w:szCs w:val="24"/>
        </w:rPr>
        <w:t>- Bu Karar'ın amacı, ihracatın ülke ekonomisi yararına düzenlenmesini, desteklenmesini ve geliştirilmesini sağlamak için ihracatta yetkili mercii ve uygulanacak esasları belirlemektir.</w:t>
      </w:r>
    </w:p>
    <w:p w:rsidR="000C25B1" w:rsidRPr="000C25B1" w:rsidRDefault="00195F4B" w:rsidP="000C25B1">
      <w:pPr>
        <w:spacing w:line="240" w:lineRule="auto"/>
        <w:ind w:firstLine="567"/>
        <w:jc w:val="both"/>
        <w:rPr>
          <w:rFonts w:ascii="Times New Roman" w:hAnsi="Times New Roman" w:cs="Times New Roman"/>
          <w:b/>
          <w:sz w:val="24"/>
          <w:szCs w:val="24"/>
        </w:rPr>
      </w:pPr>
      <w:r w:rsidRPr="000C25B1">
        <w:rPr>
          <w:rFonts w:ascii="Times New Roman" w:hAnsi="Times New Roman" w:cs="Times New Roman"/>
          <w:b/>
          <w:sz w:val="24"/>
          <w:szCs w:val="24"/>
        </w:rPr>
        <w:t>Kapsam</w:t>
      </w:r>
    </w:p>
    <w:p w:rsidR="000C25B1" w:rsidRDefault="00195F4B" w:rsidP="000C25B1">
      <w:pPr>
        <w:spacing w:line="240" w:lineRule="auto"/>
        <w:ind w:firstLine="567"/>
        <w:jc w:val="both"/>
        <w:rPr>
          <w:rFonts w:ascii="Times New Roman" w:hAnsi="Times New Roman" w:cs="Times New Roman"/>
          <w:sz w:val="24"/>
          <w:szCs w:val="24"/>
        </w:rPr>
      </w:pPr>
      <w:r w:rsidRPr="000C25B1">
        <w:rPr>
          <w:rFonts w:ascii="Times New Roman" w:hAnsi="Times New Roman" w:cs="Times New Roman"/>
          <w:b/>
          <w:sz w:val="24"/>
          <w:szCs w:val="24"/>
        </w:rPr>
        <w:t>Madde 2-</w:t>
      </w:r>
      <w:r w:rsidRPr="00195F4B">
        <w:rPr>
          <w:rFonts w:ascii="Times New Roman" w:hAnsi="Times New Roman" w:cs="Times New Roman"/>
          <w:sz w:val="24"/>
          <w:szCs w:val="24"/>
        </w:rPr>
        <w:t xml:space="preserve"> İhracatla ilgili her türlü işlem, bu Karar, ihracatla ilgili sair mevzuat ile ikili ve çok taraflı anlaşmalar ve bunlara istinaden çıkarılacak yönetmelik, tebliğ ve talimatlar çerçevesinde yürütülür.</w:t>
      </w:r>
    </w:p>
    <w:p w:rsidR="00195F4B" w:rsidRPr="000C25B1" w:rsidRDefault="00195F4B" w:rsidP="000C25B1">
      <w:pPr>
        <w:spacing w:line="240" w:lineRule="auto"/>
        <w:ind w:firstLine="567"/>
        <w:jc w:val="both"/>
        <w:rPr>
          <w:rFonts w:ascii="Times New Roman" w:hAnsi="Times New Roman" w:cs="Times New Roman"/>
          <w:b/>
          <w:sz w:val="24"/>
          <w:szCs w:val="24"/>
        </w:rPr>
      </w:pPr>
      <w:r w:rsidRPr="000C25B1">
        <w:rPr>
          <w:rFonts w:ascii="Times New Roman" w:hAnsi="Times New Roman" w:cs="Times New Roman"/>
          <w:b/>
          <w:sz w:val="24"/>
          <w:szCs w:val="24"/>
        </w:rPr>
        <w:t>Yetki</w:t>
      </w:r>
    </w:p>
    <w:p w:rsidR="000C25B1" w:rsidRDefault="00195F4B" w:rsidP="000C25B1">
      <w:pPr>
        <w:spacing w:line="240" w:lineRule="auto"/>
        <w:ind w:firstLine="567"/>
        <w:jc w:val="both"/>
        <w:rPr>
          <w:rFonts w:ascii="Times New Roman" w:hAnsi="Times New Roman" w:cs="Times New Roman"/>
          <w:sz w:val="24"/>
          <w:szCs w:val="24"/>
        </w:rPr>
      </w:pPr>
      <w:r w:rsidRPr="000C25B1">
        <w:rPr>
          <w:rFonts w:ascii="Times New Roman" w:hAnsi="Times New Roman" w:cs="Times New Roman"/>
          <w:b/>
          <w:sz w:val="24"/>
          <w:szCs w:val="24"/>
        </w:rPr>
        <w:t>Madde 3-</w:t>
      </w:r>
      <w:r w:rsidRPr="00195F4B">
        <w:rPr>
          <w:rFonts w:ascii="Times New Roman" w:hAnsi="Times New Roman" w:cs="Times New Roman"/>
          <w:sz w:val="24"/>
          <w:szCs w:val="24"/>
        </w:rPr>
        <w:t xml:space="preserve"> İhracatta yetkili merci, Dış Ticaret Müsteşarlığı'nın bağlı olduğu Bakanlıktır. Bakanlık;</w:t>
      </w:r>
    </w:p>
    <w:p w:rsidR="000C25B1" w:rsidRDefault="00195F4B" w:rsidP="000C25B1">
      <w:pPr>
        <w:spacing w:line="240" w:lineRule="auto"/>
        <w:ind w:firstLine="567"/>
        <w:jc w:val="both"/>
        <w:rPr>
          <w:rFonts w:ascii="Times New Roman" w:hAnsi="Times New Roman" w:cs="Times New Roman"/>
          <w:sz w:val="24"/>
          <w:szCs w:val="24"/>
        </w:rPr>
      </w:pPr>
      <w:r w:rsidRPr="00195F4B">
        <w:rPr>
          <w:rFonts w:ascii="Times New Roman" w:hAnsi="Times New Roman" w:cs="Times New Roman"/>
          <w:sz w:val="24"/>
          <w:szCs w:val="24"/>
        </w:rPr>
        <w:t>a) İhracatın her aşamasında gözetim, denetim ve yönlendirilmesine ilişkin her türlü önlemleri almaya, ihracatla ilgili işlemleri her safhada izlemeye ve bu hususlarla ilgili düzenlemeleri yapmaya, ihracata ilişkin bilgi ve belgeleri istemeye ve ihracatı bu Karar çerçevesinde yürütmeye,</w:t>
      </w:r>
    </w:p>
    <w:p w:rsidR="000C25B1" w:rsidRDefault="00195F4B" w:rsidP="000C25B1">
      <w:pPr>
        <w:spacing w:line="240" w:lineRule="auto"/>
        <w:ind w:firstLine="567"/>
        <w:jc w:val="both"/>
        <w:rPr>
          <w:rFonts w:ascii="Times New Roman" w:hAnsi="Times New Roman" w:cs="Times New Roman"/>
          <w:sz w:val="24"/>
          <w:szCs w:val="24"/>
        </w:rPr>
      </w:pPr>
      <w:r w:rsidRPr="00195F4B">
        <w:rPr>
          <w:rFonts w:ascii="Times New Roman" w:hAnsi="Times New Roman" w:cs="Times New Roman"/>
          <w:sz w:val="24"/>
          <w:szCs w:val="24"/>
        </w:rPr>
        <w:t>b) Piyasalarda meydana gelen olağan dışı bir gelişme, ihracata konu malda görülen yetersizlik, kamu güvenliği, kamu ahlakı, insan sağlığı, hayvanların, bitkilerin veya çevrenin korunması amacına yönelik tedbirler, sanatsal, tarihi ve arkeolojik değer taşıyan metanın korunması nedenleriyle ihracatta kısıtlama veya yasaklama getirmeye,</w:t>
      </w:r>
    </w:p>
    <w:p w:rsidR="000C25B1" w:rsidRDefault="00195F4B" w:rsidP="000C25B1">
      <w:pPr>
        <w:spacing w:line="240" w:lineRule="auto"/>
        <w:ind w:firstLine="567"/>
        <w:jc w:val="both"/>
        <w:rPr>
          <w:rFonts w:ascii="Times New Roman" w:hAnsi="Times New Roman" w:cs="Times New Roman"/>
          <w:sz w:val="24"/>
          <w:szCs w:val="24"/>
        </w:rPr>
      </w:pPr>
      <w:r w:rsidRPr="00195F4B">
        <w:rPr>
          <w:rFonts w:ascii="Times New Roman" w:hAnsi="Times New Roman" w:cs="Times New Roman"/>
          <w:sz w:val="24"/>
          <w:szCs w:val="24"/>
        </w:rPr>
        <w:t>c) Gerektiğinde ihracatı müsaadeye veya kayda bağlamaya, ihracatta miktar kısıtlaması uygulamaya,</w:t>
      </w:r>
    </w:p>
    <w:p w:rsidR="000C25B1" w:rsidRDefault="00195F4B" w:rsidP="000C25B1">
      <w:pPr>
        <w:spacing w:line="240" w:lineRule="auto"/>
        <w:ind w:firstLine="567"/>
        <w:jc w:val="both"/>
        <w:rPr>
          <w:rFonts w:ascii="Times New Roman" w:hAnsi="Times New Roman" w:cs="Times New Roman"/>
          <w:sz w:val="24"/>
          <w:szCs w:val="24"/>
        </w:rPr>
      </w:pPr>
      <w:r w:rsidRPr="00195F4B">
        <w:rPr>
          <w:rFonts w:ascii="Times New Roman" w:hAnsi="Times New Roman" w:cs="Times New Roman"/>
          <w:sz w:val="24"/>
          <w:szCs w:val="24"/>
        </w:rPr>
        <w:t>d) Bağlı muamele,</w:t>
      </w:r>
      <w:r w:rsidR="000F08B4">
        <w:rPr>
          <w:rFonts w:ascii="Times New Roman" w:hAnsi="Times New Roman" w:cs="Times New Roman"/>
          <w:sz w:val="24"/>
          <w:szCs w:val="24"/>
        </w:rPr>
        <w:t xml:space="preserve"> </w:t>
      </w:r>
      <w:r w:rsidRPr="00195F4B">
        <w:rPr>
          <w:rFonts w:ascii="Times New Roman" w:hAnsi="Times New Roman" w:cs="Times New Roman"/>
          <w:sz w:val="24"/>
          <w:szCs w:val="24"/>
        </w:rPr>
        <w:t>takas ve dolaylı offset gibi karşılıklı ticaret uygulamalarının usul ve esaslarını gerektiğinde sektör ve/veya ülke bazında belirlemeye,</w:t>
      </w:r>
    </w:p>
    <w:p w:rsidR="000C25B1" w:rsidRDefault="00195F4B" w:rsidP="000C25B1">
      <w:pPr>
        <w:spacing w:line="240" w:lineRule="auto"/>
        <w:ind w:firstLine="567"/>
        <w:jc w:val="both"/>
        <w:rPr>
          <w:rFonts w:ascii="Times New Roman" w:hAnsi="Times New Roman" w:cs="Times New Roman"/>
          <w:sz w:val="24"/>
          <w:szCs w:val="24"/>
        </w:rPr>
      </w:pPr>
      <w:r w:rsidRPr="00195F4B">
        <w:rPr>
          <w:rFonts w:ascii="Times New Roman" w:hAnsi="Times New Roman" w:cs="Times New Roman"/>
          <w:sz w:val="24"/>
          <w:szCs w:val="24"/>
        </w:rPr>
        <w:t>e) Transit ticaret, geçici ihracat,</w:t>
      </w:r>
      <w:r w:rsidR="000F08B4">
        <w:rPr>
          <w:rFonts w:ascii="Times New Roman" w:hAnsi="Times New Roman" w:cs="Times New Roman"/>
          <w:sz w:val="24"/>
          <w:szCs w:val="24"/>
        </w:rPr>
        <w:t xml:space="preserve"> </w:t>
      </w:r>
      <w:r w:rsidRPr="00195F4B">
        <w:rPr>
          <w:rFonts w:ascii="Times New Roman" w:hAnsi="Times New Roman" w:cs="Times New Roman"/>
          <w:sz w:val="24"/>
          <w:szCs w:val="24"/>
        </w:rPr>
        <w:t>bedelsiz ihracat ve</w:t>
      </w:r>
      <w:r w:rsidR="000F08B4">
        <w:rPr>
          <w:rFonts w:ascii="Times New Roman" w:hAnsi="Times New Roman" w:cs="Times New Roman"/>
          <w:sz w:val="24"/>
          <w:szCs w:val="24"/>
        </w:rPr>
        <w:t xml:space="preserve"> </w:t>
      </w:r>
      <w:r w:rsidRPr="00195F4B">
        <w:rPr>
          <w:rFonts w:ascii="Times New Roman" w:hAnsi="Times New Roman" w:cs="Times New Roman"/>
          <w:sz w:val="24"/>
          <w:szCs w:val="24"/>
        </w:rPr>
        <w:t>ticari kiralama yolu ile yapılacak ihracat ile yurt dışında inşaat, tesisat ve montaj işi alan</w:t>
      </w:r>
      <w:r w:rsidR="000F08B4">
        <w:rPr>
          <w:rFonts w:ascii="Times New Roman" w:hAnsi="Times New Roman" w:cs="Times New Roman"/>
          <w:sz w:val="24"/>
          <w:szCs w:val="24"/>
        </w:rPr>
        <w:t xml:space="preserve"> </w:t>
      </w:r>
      <w:r w:rsidRPr="00195F4B">
        <w:rPr>
          <w:rFonts w:ascii="Times New Roman" w:hAnsi="Times New Roman" w:cs="Times New Roman"/>
          <w:sz w:val="24"/>
          <w:szCs w:val="24"/>
        </w:rPr>
        <w:t>müteahhitlerin yapacağı ihracatı düzenlemeye</w:t>
      </w:r>
    </w:p>
    <w:p w:rsidR="000C25B1" w:rsidRDefault="00195F4B" w:rsidP="000C25B1">
      <w:pPr>
        <w:spacing w:line="240" w:lineRule="auto"/>
        <w:ind w:firstLine="567"/>
        <w:jc w:val="both"/>
        <w:rPr>
          <w:rFonts w:ascii="Times New Roman" w:hAnsi="Times New Roman" w:cs="Times New Roman"/>
          <w:sz w:val="24"/>
          <w:szCs w:val="24"/>
        </w:rPr>
      </w:pPr>
      <w:r w:rsidRPr="00195F4B">
        <w:rPr>
          <w:rFonts w:ascii="Times New Roman" w:hAnsi="Times New Roman" w:cs="Times New Roman"/>
          <w:sz w:val="24"/>
          <w:szCs w:val="24"/>
        </w:rPr>
        <w:t>f) İhracat politikalarında bir bütünlük sağlanması için ilgili kurum ve kuruluşların ihracata yönelik faaliyet ve kaynaklarını koordine etmeye,</w:t>
      </w:r>
    </w:p>
    <w:p w:rsidR="000C25B1" w:rsidRDefault="00195F4B" w:rsidP="000C25B1">
      <w:pPr>
        <w:spacing w:line="240" w:lineRule="auto"/>
        <w:ind w:firstLine="567"/>
        <w:jc w:val="both"/>
        <w:rPr>
          <w:rFonts w:ascii="Times New Roman" w:hAnsi="Times New Roman" w:cs="Times New Roman"/>
          <w:sz w:val="24"/>
          <w:szCs w:val="24"/>
        </w:rPr>
      </w:pPr>
      <w:r w:rsidRPr="00195F4B">
        <w:rPr>
          <w:rFonts w:ascii="Times New Roman" w:hAnsi="Times New Roman" w:cs="Times New Roman"/>
          <w:sz w:val="24"/>
          <w:szCs w:val="24"/>
        </w:rPr>
        <w:t>g) Alıcı ülkelerce ihracatımızın kısıtlanmasına ilişkin olarak alınacak tedbirlerin kaldırılmasına, etkilerinin asgariye indirilmesine veya iyileştirilmesine ilişkin görüşmeler yapmaya, yaptırmaya ve varılan anlaşma hükümlerinden doğan yükümlülüklerin yerine getirilmesini sağlamaya,</w:t>
      </w:r>
    </w:p>
    <w:p w:rsidR="000C25B1" w:rsidRDefault="00195F4B" w:rsidP="000C25B1">
      <w:pPr>
        <w:spacing w:line="240" w:lineRule="auto"/>
        <w:ind w:firstLine="567"/>
        <w:jc w:val="both"/>
        <w:rPr>
          <w:rFonts w:ascii="Times New Roman" w:hAnsi="Times New Roman" w:cs="Times New Roman"/>
          <w:sz w:val="24"/>
          <w:szCs w:val="24"/>
        </w:rPr>
      </w:pPr>
      <w:r w:rsidRPr="00195F4B">
        <w:rPr>
          <w:rFonts w:ascii="Times New Roman" w:hAnsi="Times New Roman" w:cs="Times New Roman"/>
          <w:sz w:val="24"/>
          <w:szCs w:val="24"/>
        </w:rPr>
        <w:t>h) İhracata konu tarım ürünlerinin desteklenmesine yönelik hazırlıkları yapmaya, destekleme stoklarının ihracat yoluyla değerlendirilmesine ilişkin esasları tespit etmeye, uygulamaya veya uygulanmasını sağlamaya,</w:t>
      </w:r>
    </w:p>
    <w:p w:rsidR="000C25B1" w:rsidRDefault="00195F4B" w:rsidP="000C25B1">
      <w:pPr>
        <w:spacing w:line="240" w:lineRule="auto"/>
        <w:ind w:firstLine="567"/>
        <w:jc w:val="both"/>
        <w:rPr>
          <w:rFonts w:ascii="Times New Roman" w:hAnsi="Times New Roman" w:cs="Times New Roman"/>
          <w:sz w:val="24"/>
          <w:szCs w:val="24"/>
        </w:rPr>
      </w:pPr>
      <w:r w:rsidRPr="00195F4B">
        <w:rPr>
          <w:rFonts w:ascii="Times New Roman" w:hAnsi="Times New Roman" w:cs="Times New Roman"/>
          <w:sz w:val="24"/>
          <w:szCs w:val="24"/>
        </w:rPr>
        <w:t>ı) Madde ve/veya ülke bazında ihracatla ilgili, yurt dışında düzenlenecek fuarlar da dahil, tanıtım ve pazarlama politika ve faaliyetlerinin esaslarını belirlemeye ve ilgili kuruluşlar nezdinde takip ve koordine etmeye,</w:t>
      </w:r>
    </w:p>
    <w:p w:rsidR="000C25B1" w:rsidRDefault="00195F4B" w:rsidP="000C25B1">
      <w:pPr>
        <w:spacing w:line="240" w:lineRule="auto"/>
        <w:ind w:firstLine="567"/>
        <w:jc w:val="both"/>
        <w:rPr>
          <w:rFonts w:ascii="Times New Roman" w:hAnsi="Times New Roman" w:cs="Times New Roman"/>
          <w:sz w:val="24"/>
          <w:szCs w:val="24"/>
        </w:rPr>
      </w:pPr>
      <w:r w:rsidRPr="00195F4B">
        <w:rPr>
          <w:rFonts w:ascii="Times New Roman" w:hAnsi="Times New Roman" w:cs="Times New Roman"/>
          <w:sz w:val="24"/>
          <w:szCs w:val="24"/>
        </w:rPr>
        <w:t xml:space="preserve">i) Kalkınma planları ve yıllık programlardaki ekonomik ve sosyal hedeflere ulaşılabilmesini teminen yapılacak faaliyetlerin gerçekleştirilmesi amacıyla; uluslararası kuruluşlara olan </w:t>
      </w:r>
      <w:r w:rsidRPr="00195F4B">
        <w:rPr>
          <w:rFonts w:ascii="Times New Roman" w:hAnsi="Times New Roman" w:cs="Times New Roman"/>
          <w:sz w:val="24"/>
          <w:szCs w:val="24"/>
        </w:rPr>
        <w:lastRenderedPageBreak/>
        <w:t>yükümlülükler ile iç ve dış piyasa şartları ve diğer ülkelerin madde politikalarına ilişkin uygulamaları da göz önünde tutularak, ihracata konu ürünlere rekabet gücü kazandırıcı çalışmalar ve düzenlemeler yapmaya,</w:t>
      </w:r>
    </w:p>
    <w:p w:rsidR="000C25B1" w:rsidRDefault="00195F4B" w:rsidP="000C25B1">
      <w:pPr>
        <w:spacing w:line="240" w:lineRule="auto"/>
        <w:ind w:firstLine="567"/>
        <w:jc w:val="both"/>
        <w:rPr>
          <w:rFonts w:ascii="Times New Roman" w:hAnsi="Times New Roman" w:cs="Times New Roman"/>
          <w:sz w:val="24"/>
          <w:szCs w:val="24"/>
        </w:rPr>
      </w:pPr>
      <w:r w:rsidRPr="00195F4B">
        <w:rPr>
          <w:rFonts w:ascii="Times New Roman" w:hAnsi="Times New Roman" w:cs="Times New Roman"/>
          <w:sz w:val="24"/>
          <w:szCs w:val="24"/>
        </w:rPr>
        <w:t>j) Genel ihracat politikası hedefleri çerçevesinde, Türkiye İhracat Kredi Bankası (Eximbank) tarafından ihracatla ilgili olarak gerçekleştirilecek programları müştereken tespit etmeye,</w:t>
      </w:r>
    </w:p>
    <w:p w:rsidR="000C25B1" w:rsidRDefault="00195F4B" w:rsidP="000C25B1">
      <w:pPr>
        <w:spacing w:line="240" w:lineRule="auto"/>
        <w:ind w:firstLine="567"/>
        <w:jc w:val="both"/>
        <w:rPr>
          <w:rFonts w:ascii="Times New Roman" w:hAnsi="Times New Roman" w:cs="Times New Roman"/>
          <w:sz w:val="24"/>
          <w:szCs w:val="24"/>
        </w:rPr>
      </w:pPr>
      <w:r w:rsidRPr="00195F4B">
        <w:rPr>
          <w:rFonts w:ascii="Times New Roman" w:hAnsi="Times New Roman" w:cs="Times New Roman"/>
          <w:sz w:val="24"/>
          <w:szCs w:val="24"/>
        </w:rPr>
        <w:t>k) Yayımlanacak tebliğler çerçevesinde ihracatçı şirketlere "Dış Ticaret Sermaye Şirketi", "Sektörel Dış Ticaret Şirketi" veya öngörülecek ihracat modellerine uygun statüler vermeye, geri almaya ve bunların hak, yetki ve sorumluluklarını tespit etmeye,</w:t>
      </w:r>
    </w:p>
    <w:p w:rsidR="000C25B1" w:rsidRDefault="00195F4B" w:rsidP="000C25B1">
      <w:pPr>
        <w:spacing w:line="240" w:lineRule="auto"/>
        <w:ind w:firstLine="567"/>
        <w:jc w:val="both"/>
        <w:rPr>
          <w:rFonts w:ascii="Times New Roman" w:hAnsi="Times New Roman" w:cs="Times New Roman"/>
          <w:sz w:val="24"/>
          <w:szCs w:val="24"/>
        </w:rPr>
      </w:pPr>
      <w:r w:rsidRPr="00195F4B">
        <w:rPr>
          <w:rFonts w:ascii="Times New Roman" w:hAnsi="Times New Roman" w:cs="Times New Roman"/>
          <w:sz w:val="24"/>
          <w:szCs w:val="24"/>
        </w:rPr>
        <w:t>l) ...............</w:t>
      </w:r>
    </w:p>
    <w:p w:rsidR="000C25B1" w:rsidRDefault="00195F4B" w:rsidP="000C25B1">
      <w:pPr>
        <w:spacing w:line="240" w:lineRule="auto"/>
        <w:ind w:firstLine="567"/>
        <w:jc w:val="both"/>
        <w:rPr>
          <w:rFonts w:ascii="Times New Roman" w:hAnsi="Times New Roman" w:cs="Times New Roman"/>
          <w:sz w:val="24"/>
          <w:szCs w:val="24"/>
        </w:rPr>
      </w:pPr>
      <w:r w:rsidRPr="00195F4B">
        <w:rPr>
          <w:rFonts w:ascii="Times New Roman" w:hAnsi="Times New Roman" w:cs="Times New Roman"/>
          <w:sz w:val="24"/>
          <w:szCs w:val="24"/>
        </w:rPr>
        <w:t>yetkilidir.</w:t>
      </w:r>
    </w:p>
    <w:p w:rsidR="000C25B1" w:rsidRDefault="00195F4B" w:rsidP="000C25B1">
      <w:pPr>
        <w:spacing w:line="240" w:lineRule="auto"/>
        <w:ind w:firstLine="567"/>
        <w:jc w:val="both"/>
        <w:rPr>
          <w:rFonts w:ascii="Times New Roman" w:hAnsi="Times New Roman" w:cs="Times New Roman"/>
          <w:sz w:val="24"/>
          <w:szCs w:val="24"/>
        </w:rPr>
      </w:pPr>
      <w:r w:rsidRPr="00195F4B">
        <w:rPr>
          <w:rFonts w:ascii="Times New Roman" w:hAnsi="Times New Roman" w:cs="Times New Roman"/>
          <w:sz w:val="24"/>
          <w:szCs w:val="24"/>
        </w:rPr>
        <w:t>Bu Karar kapsamında yapılacak desteklemenin kaynağını 88/l3384 sayılı Karar'ın l inci maddesi uyarınca oluşturulan, Türkiye Cumhuriyet Merkez Bankası nezdindeki Destekleme ve Fiyat İstikrar Fonu ile, ilgili diğer fon ve kaynaklar teşkil eder.</w:t>
      </w:r>
    </w:p>
    <w:p w:rsidR="000C25B1" w:rsidRDefault="00195F4B" w:rsidP="000C25B1">
      <w:pPr>
        <w:spacing w:line="240" w:lineRule="auto"/>
        <w:ind w:firstLine="567"/>
        <w:jc w:val="both"/>
        <w:rPr>
          <w:rFonts w:ascii="Times New Roman" w:hAnsi="Times New Roman" w:cs="Times New Roman"/>
          <w:sz w:val="24"/>
          <w:szCs w:val="24"/>
        </w:rPr>
      </w:pPr>
      <w:r w:rsidRPr="00195F4B">
        <w:rPr>
          <w:rFonts w:ascii="Times New Roman" w:hAnsi="Times New Roman" w:cs="Times New Roman"/>
          <w:sz w:val="24"/>
          <w:szCs w:val="24"/>
        </w:rPr>
        <w:t>Dış Ticaret Müsteşarlığı'nın bağlı olduğu Bakanlık, yukarıda sayılan yetkilerin kullanılması sırasında, mevzuat hükümleri çerçevesinde; İhracatçı Birlikleri, Türkiye İhracatçılar Meclisi, İhracatı Geliştirme Etüd Merkezi, uluslarası gözetim şirketleri ve ilgili diğer kurum ve kuruluşları görevlendirebilir.</w:t>
      </w:r>
    </w:p>
    <w:p w:rsidR="000C25B1" w:rsidRPr="000C25B1" w:rsidRDefault="00195F4B" w:rsidP="000C25B1">
      <w:pPr>
        <w:spacing w:line="240" w:lineRule="auto"/>
        <w:ind w:firstLine="567"/>
        <w:jc w:val="both"/>
        <w:rPr>
          <w:rFonts w:ascii="Times New Roman" w:hAnsi="Times New Roman" w:cs="Times New Roman"/>
          <w:b/>
          <w:sz w:val="24"/>
          <w:szCs w:val="24"/>
        </w:rPr>
      </w:pPr>
      <w:r w:rsidRPr="000C25B1">
        <w:rPr>
          <w:rFonts w:ascii="Times New Roman" w:hAnsi="Times New Roman" w:cs="Times New Roman"/>
          <w:b/>
          <w:sz w:val="24"/>
          <w:szCs w:val="24"/>
        </w:rPr>
        <w:t>İhracat Serbestisi ve İhracatın Koordinasyonu</w:t>
      </w:r>
    </w:p>
    <w:p w:rsidR="000C25B1" w:rsidRDefault="00195F4B" w:rsidP="000C25B1">
      <w:pPr>
        <w:spacing w:line="240" w:lineRule="auto"/>
        <w:ind w:firstLine="567"/>
        <w:jc w:val="both"/>
        <w:rPr>
          <w:rFonts w:ascii="Times New Roman" w:hAnsi="Times New Roman" w:cs="Times New Roman"/>
          <w:sz w:val="24"/>
          <w:szCs w:val="24"/>
        </w:rPr>
      </w:pPr>
      <w:r w:rsidRPr="000C25B1">
        <w:rPr>
          <w:rFonts w:ascii="Times New Roman" w:hAnsi="Times New Roman" w:cs="Times New Roman"/>
          <w:b/>
          <w:sz w:val="24"/>
          <w:szCs w:val="24"/>
        </w:rPr>
        <w:t>Madde 4-</w:t>
      </w:r>
      <w:r w:rsidRPr="00195F4B">
        <w:rPr>
          <w:rFonts w:ascii="Times New Roman" w:hAnsi="Times New Roman" w:cs="Times New Roman"/>
          <w:sz w:val="24"/>
          <w:szCs w:val="24"/>
        </w:rPr>
        <w:t xml:space="preserve"> Kanun, kararname ve uluslararası anlaşmalarla ihracı yasaklanmış mallar dışında kalan bütün malların ihracı, 3 üncü maddenin (b) bendi müstesna olmak üzere, bu Karar çerçevesinde serbesttir.</w:t>
      </w:r>
    </w:p>
    <w:p w:rsidR="000C25B1" w:rsidRDefault="00195F4B" w:rsidP="000C25B1">
      <w:pPr>
        <w:spacing w:line="240" w:lineRule="auto"/>
        <w:ind w:firstLine="567"/>
        <w:jc w:val="both"/>
        <w:rPr>
          <w:rFonts w:ascii="Times New Roman" w:hAnsi="Times New Roman" w:cs="Times New Roman"/>
          <w:sz w:val="24"/>
          <w:szCs w:val="24"/>
        </w:rPr>
      </w:pPr>
      <w:r w:rsidRPr="00195F4B">
        <w:rPr>
          <w:rFonts w:ascii="Times New Roman" w:hAnsi="Times New Roman" w:cs="Times New Roman"/>
          <w:sz w:val="24"/>
          <w:szCs w:val="24"/>
        </w:rPr>
        <w:t>Kamu kurum ve kuruluşları, madde bazında miktar veya dönem itibariyle ihracatın kısıtlanmasına veya yasaklanmasına yönelik kanun ve kararnamelerin hazırlanması aşamasında Dış Ticaret Müsteşarlığı'nın bağlı olduğu Bakanlığın görüşünü alırlar.</w:t>
      </w:r>
    </w:p>
    <w:p w:rsidR="000C25B1" w:rsidRDefault="00195F4B" w:rsidP="000C25B1">
      <w:pPr>
        <w:spacing w:line="240" w:lineRule="auto"/>
        <w:ind w:firstLine="567"/>
        <w:jc w:val="both"/>
        <w:rPr>
          <w:rFonts w:ascii="Times New Roman" w:hAnsi="Times New Roman" w:cs="Times New Roman"/>
          <w:sz w:val="24"/>
          <w:szCs w:val="24"/>
        </w:rPr>
      </w:pPr>
      <w:r w:rsidRPr="00195F4B">
        <w:rPr>
          <w:rFonts w:ascii="Times New Roman" w:hAnsi="Times New Roman" w:cs="Times New Roman"/>
          <w:sz w:val="24"/>
          <w:szCs w:val="24"/>
        </w:rPr>
        <w:t>İhracat faaliyetlerinin koordineli bir şekilde yürütülebilmesini teminen ilgili kurum ve kuruluşların kendi mevzuatları uyarınca ihracata yönelik olarak alacakları kararlar ile alım ve satımı ilgili mevzuatla belirli bir merciin iznine bırakılmış malların ihracına ilişkin esas ve uygulamaların tespiti aşamasında Dış Ticaret Müsteşarlığı'nın bağlı olduğu Bakanlığın uygun görüşü alınır.</w:t>
      </w:r>
    </w:p>
    <w:p w:rsidR="000C25B1" w:rsidRDefault="00195F4B" w:rsidP="000C25B1">
      <w:pPr>
        <w:spacing w:line="240" w:lineRule="auto"/>
        <w:ind w:firstLine="567"/>
        <w:jc w:val="both"/>
        <w:rPr>
          <w:rFonts w:ascii="Times New Roman" w:hAnsi="Times New Roman" w:cs="Times New Roman"/>
          <w:sz w:val="24"/>
          <w:szCs w:val="24"/>
        </w:rPr>
      </w:pPr>
      <w:r w:rsidRPr="00195F4B">
        <w:rPr>
          <w:rFonts w:ascii="Times New Roman" w:hAnsi="Times New Roman" w:cs="Times New Roman"/>
          <w:sz w:val="24"/>
          <w:szCs w:val="24"/>
        </w:rPr>
        <w:t>İhracat işlemlerinde, ilgili mevzuatla belirlenmiş olanlar dışında hiçbir belge aranmaz. Kamu kurum ve kuruluşları, ihracat işlemlerinin azami ölçüde süratle tamamlanmasını teminen gerekli düzenlemeleri yaparlar.</w:t>
      </w:r>
    </w:p>
    <w:p w:rsidR="000C25B1" w:rsidRPr="000C25B1" w:rsidRDefault="00195F4B" w:rsidP="000C25B1">
      <w:pPr>
        <w:spacing w:line="240" w:lineRule="auto"/>
        <w:ind w:firstLine="567"/>
        <w:jc w:val="both"/>
        <w:rPr>
          <w:rFonts w:ascii="Times New Roman" w:hAnsi="Times New Roman" w:cs="Times New Roman"/>
          <w:b/>
          <w:sz w:val="24"/>
          <w:szCs w:val="24"/>
        </w:rPr>
      </w:pPr>
      <w:r w:rsidRPr="000C25B1">
        <w:rPr>
          <w:rFonts w:ascii="Times New Roman" w:hAnsi="Times New Roman" w:cs="Times New Roman"/>
          <w:b/>
          <w:sz w:val="24"/>
          <w:szCs w:val="24"/>
        </w:rPr>
        <w:t>İhracı Yasak ve Ön İzne Bağlı Mallar</w:t>
      </w:r>
    </w:p>
    <w:p w:rsidR="000C25B1" w:rsidRDefault="00195F4B" w:rsidP="000C25B1">
      <w:pPr>
        <w:spacing w:line="240" w:lineRule="auto"/>
        <w:ind w:firstLine="567"/>
        <w:jc w:val="both"/>
        <w:rPr>
          <w:rFonts w:ascii="Times New Roman" w:hAnsi="Times New Roman" w:cs="Times New Roman"/>
          <w:sz w:val="24"/>
          <w:szCs w:val="24"/>
        </w:rPr>
      </w:pPr>
      <w:r w:rsidRPr="000C25B1">
        <w:rPr>
          <w:rFonts w:ascii="Times New Roman" w:hAnsi="Times New Roman" w:cs="Times New Roman"/>
          <w:b/>
          <w:sz w:val="24"/>
          <w:szCs w:val="24"/>
        </w:rPr>
        <w:t>Madde 5-</w:t>
      </w:r>
      <w:r w:rsidRPr="00195F4B">
        <w:rPr>
          <w:rFonts w:ascii="Times New Roman" w:hAnsi="Times New Roman" w:cs="Times New Roman"/>
          <w:sz w:val="24"/>
          <w:szCs w:val="24"/>
        </w:rPr>
        <w:t xml:space="preserve"> Kanun, kararname ve uluslararası anlaşmalarla ihracı yasaklanmış veya belli bir merciin ön iznine bağlanmış olan mallar grubuna, bu Karar'ın Ek'inde yer alan mallar ilave edilmiştir.</w:t>
      </w:r>
    </w:p>
    <w:p w:rsidR="000C25B1" w:rsidRPr="000C25B1" w:rsidRDefault="00195F4B" w:rsidP="000C25B1">
      <w:pPr>
        <w:spacing w:line="240" w:lineRule="auto"/>
        <w:ind w:firstLine="567"/>
        <w:jc w:val="both"/>
        <w:rPr>
          <w:rFonts w:ascii="Times New Roman" w:hAnsi="Times New Roman" w:cs="Times New Roman"/>
          <w:b/>
          <w:sz w:val="24"/>
          <w:szCs w:val="24"/>
        </w:rPr>
      </w:pPr>
      <w:r w:rsidRPr="000C25B1">
        <w:rPr>
          <w:rFonts w:ascii="Times New Roman" w:hAnsi="Times New Roman" w:cs="Times New Roman"/>
          <w:b/>
          <w:sz w:val="24"/>
          <w:szCs w:val="24"/>
        </w:rPr>
        <w:t>Uygulanacak Müeyyideler</w:t>
      </w:r>
    </w:p>
    <w:p w:rsidR="000C25B1" w:rsidRDefault="00195F4B" w:rsidP="000C25B1">
      <w:pPr>
        <w:spacing w:line="240" w:lineRule="auto"/>
        <w:ind w:firstLine="567"/>
        <w:jc w:val="both"/>
        <w:rPr>
          <w:rFonts w:ascii="Times New Roman" w:hAnsi="Times New Roman" w:cs="Times New Roman"/>
          <w:sz w:val="24"/>
          <w:szCs w:val="24"/>
        </w:rPr>
      </w:pPr>
      <w:r w:rsidRPr="000C25B1">
        <w:rPr>
          <w:rFonts w:ascii="Times New Roman" w:hAnsi="Times New Roman" w:cs="Times New Roman"/>
          <w:b/>
          <w:sz w:val="24"/>
          <w:szCs w:val="24"/>
        </w:rPr>
        <w:t>Madde 6-</w:t>
      </w:r>
      <w:r w:rsidRPr="00195F4B">
        <w:rPr>
          <w:rFonts w:ascii="Times New Roman" w:hAnsi="Times New Roman" w:cs="Times New Roman"/>
          <w:sz w:val="24"/>
          <w:szCs w:val="24"/>
        </w:rPr>
        <w:t xml:space="preserve"> ........</w:t>
      </w:r>
    </w:p>
    <w:p w:rsidR="000C25B1" w:rsidRPr="000C25B1" w:rsidRDefault="00195F4B" w:rsidP="000C25B1">
      <w:pPr>
        <w:spacing w:line="240" w:lineRule="auto"/>
        <w:ind w:firstLine="567"/>
        <w:jc w:val="both"/>
        <w:rPr>
          <w:rFonts w:ascii="Times New Roman" w:hAnsi="Times New Roman" w:cs="Times New Roman"/>
          <w:b/>
          <w:sz w:val="24"/>
          <w:szCs w:val="24"/>
        </w:rPr>
      </w:pPr>
      <w:r w:rsidRPr="000C25B1">
        <w:rPr>
          <w:rFonts w:ascii="Times New Roman" w:hAnsi="Times New Roman" w:cs="Times New Roman"/>
          <w:b/>
          <w:sz w:val="24"/>
          <w:szCs w:val="24"/>
        </w:rPr>
        <w:t>Yürürlükten Kaldırılan Hükümler</w:t>
      </w:r>
    </w:p>
    <w:p w:rsidR="000C25B1" w:rsidRDefault="00195F4B" w:rsidP="000C25B1">
      <w:pPr>
        <w:spacing w:line="240" w:lineRule="auto"/>
        <w:ind w:firstLine="567"/>
        <w:jc w:val="both"/>
        <w:rPr>
          <w:rFonts w:ascii="Times New Roman" w:hAnsi="Times New Roman" w:cs="Times New Roman"/>
          <w:sz w:val="24"/>
          <w:szCs w:val="24"/>
        </w:rPr>
      </w:pPr>
      <w:r w:rsidRPr="000C25B1">
        <w:rPr>
          <w:rFonts w:ascii="Times New Roman" w:hAnsi="Times New Roman" w:cs="Times New Roman"/>
          <w:b/>
          <w:sz w:val="24"/>
          <w:szCs w:val="24"/>
        </w:rPr>
        <w:t>Madde 7-</w:t>
      </w:r>
      <w:r w:rsidRPr="00195F4B">
        <w:rPr>
          <w:rFonts w:ascii="Times New Roman" w:hAnsi="Times New Roman" w:cs="Times New Roman"/>
          <w:sz w:val="24"/>
          <w:szCs w:val="24"/>
        </w:rPr>
        <w:t xml:space="preserve"> 20/01/1992 tarihli ve 92/2644 sayılı İhracatın Düzenlenmesi ve Desteklenmesine İlişkin Karar yürürlükten kaldırılmıştır.</w:t>
      </w:r>
    </w:p>
    <w:p w:rsidR="000C25B1" w:rsidRDefault="00195F4B" w:rsidP="000C25B1">
      <w:pPr>
        <w:spacing w:line="240" w:lineRule="auto"/>
        <w:ind w:firstLine="567"/>
        <w:jc w:val="both"/>
        <w:rPr>
          <w:rFonts w:ascii="Times New Roman" w:hAnsi="Times New Roman" w:cs="Times New Roman"/>
          <w:sz w:val="24"/>
          <w:szCs w:val="24"/>
        </w:rPr>
      </w:pPr>
      <w:r w:rsidRPr="00195F4B">
        <w:rPr>
          <w:rFonts w:ascii="Times New Roman" w:hAnsi="Times New Roman" w:cs="Times New Roman"/>
          <w:sz w:val="24"/>
          <w:szCs w:val="24"/>
        </w:rPr>
        <w:t>Geçici Madde - Bu Karar'ın yürürlüğe girmesinden önce başlamış işlemlere, lehte olması halinde önceki hükümlere göre devam edilir.</w:t>
      </w:r>
    </w:p>
    <w:p w:rsidR="000C25B1" w:rsidRPr="000C25B1" w:rsidRDefault="00195F4B" w:rsidP="000C25B1">
      <w:pPr>
        <w:spacing w:line="240" w:lineRule="auto"/>
        <w:ind w:firstLine="567"/>
        <w:jc w:val="both"/>
        <w:rPr>
          <w:rFonts w:ascii="Times New Roman" w:hAnsi="Times New Roman" w:cs="Times New Roman"/>
          <w:b/>
          <w:sz w:val="24"/>
          <w:szCs w:val="24"/>
        </w:rPr>
      </w:pPr>
      <w:r w:rsidRPr="000C25B1">
        <w:rPr>
          <w:rFonts w:ascii="Times New Roman" w:hAnsi="Times New Roman" w:cs="Times New Roman"/>
          <w:b/>
          <w:sz w:val="24"/>
          <w:szCs w:val="24"/>
        </w:rPr>
        <w:lastRenderedPageBreak/>
        <w:t>Yürürlük</w:t>
      </w:r>
    </w:p>
    <w:p w:rsidR="000C25B1" w:rsidRDefault="00195F4B" w:rsidP="000C25B1">
      <w:pPr>
        <w:spacing w:line="240" w:lineRule="auto"/>
        <w:ind w:firstLine="567"/>
        <w:jc w:val="both"/>
        <w:rPr>
          <w:rFonts w:ascii="Times New Roman" w:hAnsi="Times New Roman" w:cs="Times New Roman"/>
          <w:sz w:val="24"/>
          <w:szCs w:val="24"/>
        </w:rPr>
      </w:pPr>
      <w:r w:rsidRPr="000C25B1">
        <w:rPr>
          <w:rFonts w:ascii="Times New Roman" w:hAnsi="Times New Roman" w:cs="Times New Roman"/>
          <w:b/>
          <w:sz w:val="24"/>
          <w:szCs w:val="24"/>
        </w:rPr>
        <w:t>Madde 8-</w:t>
      </w:r>
      <w:r w:rsidRPr="00195F4B">
        <w:rPr>
          <w:rFonts w:ascii="Times New Roman" w:hAnsi="Times New Roman" w:cs="Times New Roman"/>
          <w:sz w:val="24"/>
          <w:szCs w:val="24"/>
        </w:rPr>
        <w:t xml:space="preserve"> Bu Karar yayımı tarihinde yürürlüğe girer.</w:t>
      </w:r>
    </w:p>
    <w:p w:rsidR="000C25B1" w:rsidRPr="000C25B1" w:rsidRDefault="00195F4B" w:rsidP="000C25B1">
      <w:pPr>
        <w:spacing w:line="240" w:lineRule="auto"/>
        <w:ind w:firstLine="567"/>
        <w:jc w:val="both"/>
        <w:rPr>
          <w:rFonts w:ascii="Times New Roman" w:hAnsi="Times New Roman" w:cs="Times New Roman"/>
          <w:b/>
          <w:sz w:val="24"/>
          <w:szCs w:val="24"/>
        </w:rPr>
      </w:pPr>
      <w:r w:rsidRPr="000C25B1">
        <w:rPr>
          <w:rFonts w:ascii="Times New Roman" w:hAnsi="Times New Roman" w:cs="Times New Roman"/>
          <w:b/>
          <w:sz w:val="24"/>
          <w:szCs w:val="24"/>
        </w:rPr>
        <w:t>Yürütme</w:t>
      </w:r>
    </w:p>
    <w:p w:rsidR="000C25B1" w:rsidRDefault="00195F4B" w:rsidP="000C25B1">
      <w:pPr>
        <w:spacing w:line="240" w:lineRule="auto"/>
        <w:ind w:firstLine="567"/>
        <w:jc w:val="both"/>
        <w:rPr>
          <w:rFonts w:ascii="Times New Roman" w:hAnsi="Times New Roman" w:cs="Times New Roman"/>
          <w:sz w:val="24"/>
          <w:szCs w:val="24"/>
        </w:rPr>
      </w:pPr>
      <w:r w:rsidRPr="000C25B1">
        <w:rPr>
          <w:rFonts w:ascii="Times New Roman" w:hAnsi="Times New Roman" w:cs="Times New Roman"/>
          <w:b/>
          <w:sz w:val="24"/>
          <w:szCs w:val="24"/>
        </w:rPr>
        <w:t>Madde 9-</w:t>
      </w:r>
      <w:r w:rsidRPr="00195F4B">
        <w:rPr>
          <w:rFonts w:ascii="Times New Roman" w:hAnsi="Times New Roman" w:cs="Times New Roman"/>
          <w:sz w:val="24"/>
          <w:szCs w:val="24"/>
        </w:rPr>
        <w:t xml:space="preserve"> Bu Karar'ı Dış Ticaret Müsteşarlığı'nın bağlı olduğu Bakan yürütür.</w:t>
      </w:r>
    </w:p>
    <w:p w:rsidR="00195F4B" w:rsidRPr="000C25B1" w:rsidRDefault="00195F4B" w:rsidP="000C25B1">
      <w:pPr>
        <w:spacing w:line="240" w:lineRule="auto"/>
        <w:ind w:firstLine="567"/>
        <w:jc w:val="both"/>
        <w:rPr>
          <w:rFonts w:ascii="Times New Roman" w:hAnsi="Times New Roman" w:cs="Times New Roman"/>
          <w:b/>
          <w:sz w:val="24"/>
          <w:szCs w:val="24"/>
        </w:rPr>
      </w:pPr>
      <w:r w:rsidRPr="000C25B1">
        <w:rPr>
          <w:rFonts w:ascii="Times New Roman" w:hAnsi="Times New Roman" w:cs="Times New Roman"/>
          <w:b/>
          <w:sz w:val="24"/>
          <w:szCs w:val="24"/>
        </w:rPr>
        <w:t>EKLER:</w:t>
      </w:r>
    </w:p>
    <w:p w:rsidR="000C25B1" w:rsidRDefault="00195F4B" w:rsidP="000C25B1">
      <w:pPr>
        <w:spacing w:line="240" w:lineRule="auto"/>
        <w:ind w:firstLine="567"/>
        <w:jc w:val="both"/>
        <w:rPr>
          <w:rFonts w:ascii="Times New Roman" w:hAnsi="Times New Roman" w:cs="Times New Roman"/>
          <w:sz w:val="24"/>
          <w:szCs w:val="24"/>
        </w:rPr>
      </w:pPr>
      <w:r w:rsidRPr="00195F4B">
        <w:rPr>
          <w:rFonts w:ascii="Times New Roman" w:hAnsi="Times New Roman" w:cs="Times New Roman"/>
          <w:sz w:val="24"/>
          <w:szCs w:val="24"/>
        </w:rPr>
        <w:t>1. İhracı Yasaklanmış Mallar, İhracı Ön İzne Bağlı Mallar listelerine ilave (İhracı yasaklanmış veya belli kamu kurum ve kuruluşlarının ön iznine bağlanmış olan mallar listesi İhracı Yasak ve Ön İzne Bağlı Mallara İlişkin Tebliğinde (İhracat 96/31) yer almaktadır.</w:t>
      </w:r>
      <w:r w:rsidR="000C25B1">
        <w:rPr>
          <w:rFonts w:ascii="Times New Roman" w:hAnsi="Times New Roman" w:cs="Times New Roman"/>
          <w:sz w:val="24"/>
          <w:szCs w:val="24"/>
        </w:rPr>
        <w:t>)</w:t>
      </w:r>
    </w:p>
    <w:p w:rsidR="00195F4B" w:rsidRPr="000C25B1" w:rsidRDefault="00195F4B" w:rsidP="000C25B1">
      <w:pPr>
        <w:spacing w:line="240" w:lineRule="auto"/>
        <w:ind w:firstLine="567"/>
        <w:jc w:val="both"/>
        <w:rPr>
          <w:rFonts w:ascii="Times New Roman" w:hAnsi="Times New Roman" w:cs="Times New Roman"/>
          <w:b/>
          <w:sz w:val="24"/>
          <w:szCs w:val="24"/>
        </w:rPr>
      </w:pPr>
      <w:r w:rsidRPr="000C25B1">
        <w:rPr>
          <w:rFonts w:ascii="Times New Roman" w:hAnsi="Times New Roman" w:cs="Times New Roman"/>
          <w:b/>
          <w:sz w:val="24"/>
          <w:szCs w:val="24"/>
        </w:rPr>
        <w:t>EK I</w:t>
      </w:r>
    </w:p>
    <w:p w:rsidR="000C25B1" w:rsidRPr="000C25B1" w:rsidRDefault="00195F4B" w:rsidP="000C25B1">
      <w:pPr>
        <w:spacing w:line="240" w:lineRule="auto"/>
        <w:ind w:firstLine="567"/>
        <w:jc w:val="both"/>
        <w:rPr>
          <w:rFonts w:ascii="Times New Roman" w:hAnsi="Times New Roman" w:cs="Times New Roman"/>
          <w:b/>
          <w:sz w:val="24"/>
          <w:szCs w:val="24"/>
        </w:rPr>
      </w:pPr>
      <w:r w:rsidRPr="000C25B1">
        <w:rPr>
          <w:rFonts w:ascii="Times New Roman" w:hAnsi="Times New Roman" w:cs="Times New Roman"/>
          <w:b/>
          <w:sz w:val="24"/>
          <w:szCs w:val="24"/>
        </w:rPr>
        <w:t>A) KANUN, KARARNAME VE ULUSLARARASI ANLAŞMALARLA İHRACI YASAKLANMIŞ OLAN MALLAR GRUBUNA İLAVE EDİLEN MADDELER</w:t>
      </w:r>
    </w:p>
    <w:p w:rsidR="000C25B1" w:rsidRDefault="00195F4B" w:rsidP="000C25B1">
      <w:pPr>
        <w:spacing w:line="240" w:lineRule="auto"/>
        <w:ind w:firstLine="567"/>
        <w:jc w:val="both"/>
        <w:rPr>
          <w:rFonts w:ascii="Times New Roman" w:hAnsi="Times New Roman" w:cs="Times New Roman"/>
          <w:sz w:val="24"/>
          <w:szCs w:val="24"/>
        </w:rPr>
      </w:pPr>
      <w:r w:rsidRPr="00195F4B">
        <w:rPr>
          <w:rFonts w:ascii="Times New Roman" w:hAnsi="Times New Roman" w:cs="Times New Roman"/>
          <w:sz w:val="24"/>
          <w:szCs w:val="24"/>
        </w:rPr>
        <w:t>1- 11.8.1995 tarih ve 22371 sayılı Resmi Gazete'de yayımlanan Doğal Çiçek Soğanlarının Sökümü, Üretimi ve İhracatına Ait Yönetmelik kapsamında; ihracatı yasak olan doğal çiçek soğanları.</w:t>
      </w:r>
    </w:p>
    <w:p w:rsidR="000C25B1" w:rsidRDefault="00195F4B" w:rsidP="000C25B1">
      <w:pPr>
        <w:spacing w:line="240" w:lineRule="auto"/>
        <w:ind w:firstLine="567"/>
        <w:jc w:val="both"/>
        <w:rPr>
          <w:rFonts w:ascii="Times New Roman" w:hAnsi="Times New Roman" w:cs="Times New Roman"/>
          <w:sz w:val="24"/>
          <w:szCs w:val="24"/>
        </w:rPr>
      </w:pPr>
      <w:r w:rsidRPr="00195F4B">
        <w:rPr>
          <w:rFonts w:ascii="Times New Roman" w:hAnsi="Times New Roman" w:cs="Times New Roman"/>
          <w:sz w:val="24"/>
          <w:szCs w:val="24"/>
        </w:rPr>
        <w:t>2- Odun</w:t>
      </w:r>
    </w:p>
    <w:p w:rsidR="000C25B1" w:rsidRDefault="00195F4B" w:rsidP="000C25B1">
      <w:pPr>
        <w:spacing w:line="240" w:lineRule="auto"/>
        <w:ind w:firstLine="567"/>
        <w:jc w:val="both"/>
        <w:rPr>
          <w:rFonts w:ascii="Times New Roman" w:hAnsi="Times New Roman" w:cs="Times New Roman"/>
          <w:sz w:val="24"/>
          <w:szCs w:val="24"/>
        </w:rPr>
      </w:pPr>
      <w:r w:rsidRPr="00195F4B">
        <w:rPr>
          <w:rFonts w:ascii="Times New Roman" w:hAnsi="Times New Roman" w:cs="Times New Roman"/>
          <w:sz w:val="24"/>
          <w:szCs w:val="24"/>
        </w:rPr>
        <w:t>3- Sığla (liquidambar orientalis )</w:t>
      </w:r>
    </w:p>
    <w:p w:rsidR="000C25B1" w:rsidRDefault="00195F4B" w:rsidP="000C25B1">
      <w:pPr>
        <w:spacing w:line="240" w:lineRule="auto"/>
        <w:ind w:firstLine="567"/>
        <w:jc w:val="both"/>
        <w:rPr>
          <w:rFonts w:ascii="Times New Roman" w:hAnsi="Times New Roman" w:cs="Times New Roman"/>
          <w:sz w:val="24"/>
          <w:szCs w:val="24"/>
        </w:rPr>
      </w:pPr>
      <w:r w:rsidRPr="00195F4B">
        <w:rPr>
          <w:rFonts w:ascii="Times New Roman" w:hAnsi="Times New Roman" w:cs="Times New Roman"/>
          <w:sz w:val="24"/>
          <w:szCs w:val="24"/>
        </w:rPr>
        <w:t>4- Yalankoz (Pterocarya carpinifolia)</w:t>
      </w:r>
    </w:p>
    <w:p w:rsidR="000C25B1" w:rsidRDefault="00195F4B" w:rsidP="000C25B1">
      <w:pPr>
        <w:spacing w:line="240" w:lineRule="auto"/>
        <w:ind w:firstLine="567"/>
        <w:jc w:val="both"/>
        <w:rPr>
          <w:rFonts w:ascii="Times New Roman" w:hAnsi="Times New Roman" w:cs="Times New Roman"/>
          <w:sz w:val="24"/>
          <w:szCs w:val="24"/>
        </w:rPr>
      </w:pPr>
      <w:r w:rsidRPr="00195F4B">
        <w:rPr>
          <w:rFonts w:ascii="Times New Roman" w:hAnsi="Times New Roman" w:cs="Times New Roman"/>
          <w:sz w:val="24"/>
          <w:szCs w:val="24"/>
        </w:rPr>
        <w:t>5- Datça hurması (Phoenix The Ophrasti crenter)</w:t>
      </w:r>
    </w:p>
    <w:p w:rsidR="000C25B1" w:rsidRPr="000C25B1" w:rsidRDefault="00195F4B" w:rsidP="000C25B1">
      <w:pPr>
        <w:spacing w:line="240" w:lineRule="auto"/>
        <w:ind w:firstLine="567"/>
        <w:jc w:val="both"/>
        <w:rPr>
          <w:rFonts w:ascii="Times New Roman" w:hAnsi="Times New Roman" w:cs="Times New Roman"/>
          <w:b/>
          <w:sz w:val="24"/>
          <w:szCs w:val="24"/>
        </w:rPr>
      </w:pPr>
      <w:r w:rsidRPr="000C25B1">
        <w:rPr>
          <w:rFonts w:ascii="Times New Roman" w:hAnsi="Times New Roman" w:cs="Times New Roman"/>
          <w:b/>
          <w:sz w:val="24"/>
          <w:szCs w:val="24"/>
        </w:rPr>
        <w:t>B) KANUN, KARARNAME VE ULUSLARARASI ANLAŞMALARLA İHRACI BELLİ BİR MERCİİN ÖN İZNİNE BAĞLI MALLAR GRUBUNA İLAVE EDİLEN MADDELER</w:t>
      </w:r>
    </w:p>
    <w:p w:rsidR="000C25B1" w:rsidRDefault="00195F4B" w:rsidP="000C25B1">
      <w:pPr>
        <w:spacing w:line="240" w:lineRule="auto"/>
        <w:ind w:firstLine="567"/>
        <w:jc w:val="both"/>
        <w:rPr>
          <w:rFonts w:ascii="Times New Roman" w:hAnsi="Times New Roman" w:cs="Times New Roman"/>
          <w:sz w:val="24"/>
          <w:szCs w:val="24"/>
        </w:rPr>
      </w:pPr>
      <w:r w:rsidRPr="00195F4B">
        <w:rPr>
          <w:rFonts w:ascii="Times New Roman" w:hAnsi="Times New Roman" w:cs="Times New Roman"/>
          <w:sz w:val="24"/>
          <w:szCs w:val="24"/>
        </w:rPr>
        <w:t>1- 11.8.1995 tarih ve 22371 sayılı Resmi Gazete'de yayımlanan Doğal Çiçek Soğanlarının Sökümü, Üretimi ve İhracatına Ait Yönetmelik kapsamında; ihracat amacıyla doğadan elde edilmesi kontenjanla veya başka herhangi bir kayıtla sınırlandırılan doğal çiçek soğanları ( Tarım ve Köyişleri Bakanlığı).</w:t>
      </w:r>
    </w:p>
    <w:p w:rsidR="00195F4B" w:rsidRPr="00195F4B" w:rsidRDefault="00195F4B" w:rsidP="000C25B1">
      <w:pPr>
        <w:spacing w:line="240" w:lineRule="auto"/>
        <w:ind w:firstLine="567"/>
        <w:jc w:val="both"/>
        <w:rPr>
          <w:rFonts w:ascii="Times New Roman" w:hAnsi="Times New Roman" w:cs="Times New Roman"/>
          <w:sz w:val="24"/>
          <w:szCs w:val="24"/>
        </w:rPr>
      </w:pPr>
      <w:r w:rsidRPr="00195F4B">
        <w:rPr>
          <w:rFonts w:ascii="Times New Roman" w:hAnsi="Times New Roman" w:cs="Times New Roman"/>
          <w:sz w:val="24"/>
          <w:szCs w:val="24"/>
        </w:rPr>
        <w:t>2- Damızlı</w:t>
      </w:r>
      <w:r w:rsidR="000C25B1">
        <w:rPr>
          <w:rFonts w:ascii="Times New Roman" w:hAnsi="Times New Roman" w:cs="Times New Roman"/>
          <w:sz w:val="24"/>
          <w:szCs w:val="24"/>
        </w:rPr>
        <w:t>k büyük ve küçükbaş hayvan (</w:t>
      </w:r>
      <w:r w:rsidRPr="00195F4B">
        <w:rPr>
          <w:rFonts w:ascii="Times New Roman" w:hAnsi="Times New Roman" w:cs="Times New Roman"/>
          <w:sz w:val="24"/>
          <w:szCs w:val="24"/>
        </w:rPr>
        <w:t>Tarım ve Köyişleri Bakanlığı).</w:t>
      </w:r>
    </w:p>
    <w:sectPr w:rsidR="00195F4B" w:rsidRPr="00195F4B" w:rsidSect="007A3E6A">
      <w:headerReference w:type="default" r:id="rId6"/>
      <w:footerReference w:type="default" r:id="rId7"/>
      <w:pgSz w:w="11906" w:h="16838"/>
      <w:pgMar w:top="1134" w:right="1134" w:bottom="1134" w:left="1134" w:header="567" w:footer="53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06E1" w:rsidRDefault="007306E1" w:rsidP="000C25B1">
      <w:pPr>
        <w:spacing w:after="0" w:line="240" w:lineRule="auto"/>
      </w:pPr>
      <w:r>
        <w:separator/>
      </w:r>
    </w:p>
  </w:endnote>
  <w:endnote w:type="continuationSeparator" w:id="0">
    <w:p w:rsidR="007306E1" w:rsidRDefault="007306E1" w:rsidP="000C25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25B1" w:rsidRPr="000C25B1" w:rsidRDefault="000C25B1" w:rsidP="000C25B1">
    <w:pPr>
      <w:pStyle w:val="Altbilgi"/>
      <w:pBdr>
        <w:top w:val="single" w:sz="4" w:space="1" w:color="auto"/>
      </w:pBdr>
      <w:tabs>
        <w:tab w:val="clear" w:pos="4536"/>
        <w:tab w:val="clear" w:pos="9072"/>
        <w:tab w:val="right" w:pos="9638"/>
      </w:tabs>
      <w:rPr>
        <w:rFonts w:ascii="Times New Roman" w:hAnsi="Times New Roman" w:cs="Times New Roman"/>
      </w:rPr>
    </w:pPr>
    <w:r w:rsidRPr="000C25B1">
      <w:rPr>
        <w:rFonts w:ascii="Times New Roman" w:hAnsi="Times New Roman" w:cs="Times New Roman"/>
        <w:i/>
        <w:sz w:val="20"/>
        <w:szCs w:val="24"/>
      </w:rPr>
      <w:t>Resmi Gazete Tarih: 6 Ocak 1996 - Resmi Gazete Sayı: 22515</w:t>
    </w:r>
    <w:r>
      <w:rPr>
        <w:rFonts w:ascii="Times New Roman" w:hAnsi="Times New Roman" w:cs="Times New Roman"/>
        <w:i/>
        <w:sz w:val="20"/>
        <w:szCs w:val="24"/>
      </w:rPr>
      <w:tab/>
    </w:r>
    <w:sdt>
      <w:sdtPr>
        <w:rPr>
          <w:rFonts w:ascii="Times New Roman" w:hAnsi="Times New Roman" w:cs="Times New Roman"/>
        </w:rPr>
        <w:id w:val="1126049430"/>
        <w:docPartObj>
          <w:docPartGallery w:val="Page Numbers (Bottom of Page)"/>
          <w:docPartUnique/>
        </w:docPartObj>
      </w:sdtPr>
      <w:sdtEndPr/>
      <w:sdtContent>
        <w:r w:rsidRPr="000C25B1">
          <w:rPr>
            <w:rFonts w:ascii="Times New Roman" w:hAnsi="Times New Roman" w:cs="Times New Roman"/>
          </w:rPr>
          <w:t xml:space="preserve">Sayfa </w:t>
        </w:r>
        <w:r w:rsidRPr="000C25B1">
          <w:rPr>
            <w:rFonts w:ascii="Times New Roman" w:hAnsi="Times New Roman" w:cs="Times New Roman"/>
          </w:rPr>
          <w:fldChar w:fldCharType="begin"/>
        </w:r>
        <w:r w:rsidRPr="000C25B1">
          <w:rPr>
            <w:rFonts w:ascii="Times New Roman" w:hAnsi="Times New Roman" w:cs="Times New Roman"/>
          </w:rPr>
          <w:instrText>PAGE   \* MERGEFORMAT</w:instrText>
        </w:r>
        <w:r w:rsidRPr="000C25B1">
          <w:rPr>
            <w:rFonts w:ascii="Times New Roman" w:hAnsi="Times New Roman" w:cs="Times New Roman"/>
          </w:rPr>
          <w:fldChar w:fldCharType="separate"/>
        </w:r>
        <w:r w:rsidR="00D03E90">
          <w:rPr>
            <w:rFonts w:ascii="Times New Roman" w:hAnsi="Times New Roman" w:cs="Times New Roman"/>
            <w:noProof/>
          </w:rPr>
          <w:t>1</w:t>
        </w:r>
        <w:r w:rsidRPr="000C25B1">
          <w:rPr>
            <w:rFonts w:ascii="Times New Roman" w:hAnsi="Times New Roman" w:cs="Times New Roman"/>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06E1" w:rsidRDefault="007306E1" w:rsidP="000C25B1">
      <w:pPr>
        <w:spacing w:after="0" w:line="240" w:lineRule="auto"/>
      </w:pPr>
      <w:r>
        <w:separator/>
      </w:r>
    </w:p>
  </w:footnote>
  <w:footnote w:type="continuationSeparator" w:id="0">
    <w:p w:rsidR="007306E1" w:rsidRDefault="007306E1" w:rsidP="000C25B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25B1" w:rsidRPr="000C25B1" w:rsidRDefault="000C25B1" w:rsidP="000C25B1">
    <w:pPr>
      <w:pBdr>
        <w:bottom w:val="single" w:sz="4" w:space="1" w:color="auto"/>
      </w:pBdr>
      <w:spacing w:line="240" w:lineRule="auto"/>
      <w:jc w:val="center"/>
      <w:rPr>
        <w:rFonts w:ascii="Times New Roman" w:hAnsi="Times New Roman" w:cs="Times New Roman"/>
        <w:i/>
        <w:sz w:val="20"/>
        <w:szCs w:val="24"/>
      </w:rPr>
    </w:pPr>
    <w:r w:rsidRPr="000C25B1">
      <w:rPr>
        <w:rFonts w:ascii="Times New Roman" w:hAnsi="Times New Roman" w:cs="Times New Roman"/>
        <w:i/>
        <w:sz w:val="20"/>
        <w:szCs w:val="24"/>
      </w:rPr>
      <w:t>İhracat Rejimi Kararı (95/7623)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F4B"/>
    <w:rsid w:val="00021376"/>
    <w:rsid w:val="000C25B1"/>
    <w:rsid w:val="000F08B4"/>
    <w:rsid w:val="00113D9B"/>
    <w:rsid w:val="0015203A"/>
    <w:rsid w:val="00195F4B"/>
    <w:rsid w:val="003B54C5"/>
    <w:rsid w:val="0041465E"/>
    <w:rsid w:val="00491C49"/>
    <w:rsid w:val="004920BC"/>
    <w:rsid w:val="004E304D"/>
    <w:rsid w:val="007306E1"/>
    <w:rsid w:val="007A3E6A"/>
    <w:rsid w:val="00970D63"/>
    <w:rsid w:val="009C58A8"/>
    <w:rsid w:val="00AF0D8D"/>
    <w:rsid w:val="00C607A4"/>
    <w:rsid w:val="00D03E90"/>
    <w:rsid w:val="00D15B26"/>
    <w:rsid w:val="00F1146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32B3AE7-52FB-45D3-B53D-67E547E139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195F4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tbilgi">
    <w:name w:val="header"/>
    <w:basedOn w:val="Normal"/>
    <w:link w:val="stbilgiChar"/>
    <w:uiPriority w:val="99"/>
    <w:unhideWhenUsed/>
    <w:rsid w:val="000C25B1"/>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0C25B1"/>
  </w:style>
  <w:style w:type="paragraph" w:styleId="Altbilgi">
    <w:name w:val="footer"/>
    <w:basedOn w:val="Normal"/>
    <w:link w:val="AltbilgiChar"/>
    <w:uiPriority w:val="99"/>
    <w:unhideWhenUsed/>
    <w:rsid w:val="000C25B1"/>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0C25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1078</Words>
  <Characters>6148</Characters>
  <Application>Microsoft Office Word</Application>
  <DocSecurity>0</DocSecurity>
  <Lines>51</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EKO</Company>
  <LinksUpToDate>false</LinksUpToDate>
  <CharactersWithSpaces>7212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Canfer MEMOĞLU</dc:creator>
  <cp:keywords/>
  <dc:description/>
  <cp:lastModifiedBy>Microsoft hesabı</cp:lastModifiedBy>
  <cp:revision>2</cp:revision>
  <dcterms:created xsi:type="dcterms:W3CDTF">2024-05-28T12:37:00Z</dcterms:created>
  <dcterms:modified xsi:type="dcterms:W3CDTF">2024-05-28T12:37:00Z</dcterms:modified>
</cp:coreProperties>
</file>